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BF78D" w14:textId="77777777" w:rsidR="00607351" w:rsidRPr="000A1A20" w:rsidRDefault="00607351" w:rsidP="00607351">
      <w:pPr>
        <w:spacing w:line="360" w:lineRule="auto"/>
        <w:jc w:val="right"/>
        <w:rPr>
          <w:b/>
          <w:color w:val="000000"/>
        </w:rPr>
      </w:pPr>
      <w:r w:rsidRPr="000A1A20">
        <w:rPr>
          <w:b/>
          <w:color w:val="000000"/>
        </w:rPr>
        <w:t xml:space="preserve">                                                                                                                                          Projektas </w:t>
      </w:r>
    </w:p>
    <w:p w14:paraId="7AF4E5F0" w14:textId="77777777" w:rsidR="00607351" w:rsidRPr="000A1A20" w:rsidRDefault="00607351" w:rsidP="00607351">
      <w:pPr>
        <w:overflowPunct w:val="0"/>
        <w:autoSpaceDE w:val="0"/>
        <w:autoSpaceDN w:val="0"/>
        <w:adjustRightInd w:val="0"/>
        <w:ind w:right="-86"/>
        <w:jc w:val="center"/>
        <w:rPr>
          <w:color w:val="000000"/>
        </w:rPr>
      </w:pPr>
      <w:r w:rsidRPr="000A1A20">
        <w:rPr>
          <w:noProof/>
          <w:color w:val="000000"/>
        </w:rPr>
        <w:t xml:space="preserve">             </w:t>
      </w:r>
      <w:r w:rsidRPr="000A1A20">
        <w:rPr>
          <w:noProof/>
          <w:color w:val="000000"/>
        </w:rPr>
        <w:drawing>
          <wp:inline distT="0" distB="0" distL="0" distR="0" wp14:anchorId="002FA554" wp14:editId="3EE64050">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2622FF" w14:textId="77777777" w:rsidR="00607351" w:rsidRPr="000A1A20" w:rsidRDefault="00607351" w:rsidP="00607351">
      <w:pPr>
        <w:overflowPunct w:val="0"/>
        <w:autoSpaceDE w:val="0"/>
        <w:autoSpaceDN w:val="0"/>
        <w:adjustRightInd w:val="0"/>
        <w:ind w:right="-273" w:firstLine="851"/>
        <w:jc w:val="center"/>
        <w:rPr>
          <w:color w:val="000000"/>
          <w:szCs w:val="20"/>
        </w:rPr>
      </w:pPr>
      <w:r w:rsidRPr="000A1A20">
        <w:rPr>
          <w:color w:val="000000"/>
        </w:rPr>
        <w:t xml:space="preserve"> </w:t>
      </w:r>
    </w:p>
    <w:p w14:paraId="72195F62" w14:textId="77777777" w:rsidR="00607351" w:rsidRPr="000A1A20" w:rsidRDefault="00607351" w:rsidP="00607351">
      <w:pPr>
        <w:overflowPunct w:val="0"/>
        <w:autoSpaceDE w:val="0"/>
        <w:autoSpaceDN w:val="0"/>
        <w:adjustRightInd w:val="0"/>
        <w:ind w:firstLine="851"/>
        <w:jc w:val="center"/>
        <w:rPr>
          <w:b/>
          <w:color w:val="000000"/>
          <w:szCs w:val="20"/>
        </w:rPr>
      </w:pPr>
      <w:r w:rsidRPr="000A1A20">
        <w:rPr>
          <w:b/>
          <w:color w:val="000000"/>
        </w:rPr>
        <w:t>ANYKŠČIŲ RAJONO SAVIVALDYBĖS</w:t>
      </w:r>
    </w:p>
    <w:p w14:paraId="526D2F22" w14:textId="77777777" w:rsidR="00607351" w:rsidRPr="000A1A20" w:rsidRDefault="00607351" w:rsidP="00607351">
      <w:pPr>
        <w:overflowPunct w:val="0"/>
        <w:autoSpaceDE w:val="0"/>
        <w:autoSpaceDN w:val="0"/>
        <w:adjustRightInd w:val="0"/>
        <w:ind w:firstLine="851"/>
        <w:jc w:val="center"/>
        <w:rPr>
          <w:b/>
          <w:color w:val="000000"/>
          <w:szCs w:val="20"/>
        </w:rPr>
      </w:pPr>
      <w:r w:rsidRPr="000A1A20">
        <w:rPr>
          <w:b/>
          <w:color w:val="000000"/>
        </w:rPr>
        <w:t>TARYBA</w:t>
      </w:r>
    </w:p>
    <w:p w14:paraId="41B600FF" w14:textId="77777777" w:rsidR="00607351" w:rsidRPr="000A1A20" w:rsidRDefault="00607351" w:rsidP="00607351">
      <w:pPr>
        <w:overflowPunct w:val="0"/>
        <w:autoSpaceDE w:val="0"/>
        <w:autoSpaceDN w:val="0"/>
        <w:adjustRightInd w:val="0"/>
        <w:ind w:firstLine="851"/>
        <w:jc w:val="center"/>
        <w:rPr>
          <w:b/>
          <w:color w:val="000000"/>
          <w:sz w:val="28"/>
          <w:szCs w:val="20"/>
        </w:rPr>
      </w:pPr>
    </w:p>
    <w:p w14:paraId="7E5101B6" w14:textId="77777777" w:rsidR="00607351" w:rsidRPr="000A1A20" w:rsidRDefault="00607351" w:rsidP="00607351">
      <w:pPr>
        <w:overflowPunct w:val="0"/>
        <w:autoSpaceDE w:val="0"/>
        <w:autoSpaceDN w:val="0"/>
        <w:adjustRightInd w:val="0"/>
        <w:ind w:firstLine="851"/>
        <w:jc w:val="center"/>
        <w:rPr>
          <w:b/>
          <w:color w:val="000000"/>
        </w:rPr>
      </w:pPr>
      <w:r w:rsidRPr="000A1A20">
        <w:rPr>
          <w:b/>
          <w:color w:val="000000"/>
        </w:rPr>
        <w:t xml:space="preserve">SPRENDIMAS </w:t>
      </w:r>
    </w:p>
    <w:p w14:paraId="04BBA379" w14:textId="77777777" w:rsidR="00607351" w:rsidRPr="000A1A20" w:rsidRDefault="00607351" w:rsidP="00607351">
      <w:pPr>
        <w:overflowPunct w:val="0"/>
        <w:autoSpaceDE w:val="0"/>
        <w:autoSpaceDN w:val="0"/>
        <w:adjustRightInd w:val="0"/>
        <w:ind w:firstLine="851"/>
        <w:jc w:val="center"/>
        <w:rPr>
          <w:b/>
          <w:caps/>
          <w:color w:val="000000"/>
        </w:rPr>
      </w:pPr>
      <w:r w:rsidRPr="000A1A20">
        <w:rPr>
          <w:b/>
          <w:caps/>
          <w:color w:val="000000"/>
        </w:rPr>
        <w:t xml:space="preserve"> </w:t>
      </w:r>
    </w:p>
    <w:p w14:paraId="05ACA856" w14:textId="77777777" w:rsidR="00607351" w:rsidRDefault="00607351" w:rsidP="00607351">
      <w:pPr>
        <w:jc w:val="center"/>
        <w:rPr>
          <w:b/>
          <w:caps/>
        </w:rPr>
      </w:pPr>
      <w:r>
        <w:rPr>
          <w:b/>
          <w:caps/>
        </w:rPr>
        <w:t>DĖL</w:t>
      </w:r>
      <w:r w:rsidRPr="006C1C98">
        <w:rPr>
          <w:b/>
          <w:caps/>
        </w:rPr>
        <w:t xml:space="preserve">  SAVIVALDYBĖS TARYBOS NARIO delegavimo į PANEVĖŽIO TERITORINĖS LIGONIŲ KASOS TAIKINIMO KOMISIJĄ</w:t>
      </w:r>
    </w:p>
    <w:p w14:paraId="657905E8" w14:textId="77777777" w:rsidR="00607351" w:rsidRPr="000A1A20" w:rsidRDefault="00607351" w:rsidP="00607351">
      <w:pPr>
        <w:overflowPunct w:val="0"/>
        <w:autoSpaceDE w:val="0"/>
        <w:autoSpaceDN w:val="0"/>
        <w:adjustRightInd w:val="0"/>
        <w:jc w:val="center"/>
        <w:rPr>
          <w:color w:val="000000"/>
        </w:rPr>
      </w:pPr>
    </w:p>
    <w:p w14:paraId="6EE4867F" w14:textId="77777777" w:rsidR="00607351" w:rsidRPr="000A1A20" w:rsidRDefault="00607351" w:rsidP="00607351">
      <w:pPr>
        <w:overflowPunct w:val="0"/>
        <w:autoSpaceDE w:val="0"/>
        <w:autoSpaceDN w:val="0"/>
        <w:adjustRightInd w:val="0"/>
        <w:ind w:firstLine="851"/>
        <w:jc w:val="center"/>
        <w:rPr>
          <w:color w:val="000000"/>
          <w:szCs w:val="20"/>
        </w:rPr>
      </w:pPr>
      <w:r w:rsidRPr="000A1A20">
        <w:rPr>
          <w:color w:val="000000"/>
        </w:rPr>
        <w:fldChar w:fldCharType="begin"/>
      </w:r>
      <w:r w:rsidRPr="000A1A20">
        <w:rPr>
          <w:color w:val="000000"/>
        </w:rPr>
        <w:instrText xml:space="preserve"> FILLIN "data" \* MERGEFORMAT </w:instrText>
      </w:r>
      <w:r w:rsidRPr="000A1A20">
        <w:rPr>
          <w:color w:val="000000"/>
        </w:rPr>
        <w:fldChar w:fldCharType="separate"/>
      </w:r>
      <w:r w:rsidRPr="000A1A20">
        <w:rPr>
          <w:color w:val="000000"/>
        </w:rPr>
        <w:t>202</w:t>
      </w:r>
      <w:r>
        <w:rPr>
          <w:color w:val="000000"/>
        </w:rPr>
        <w:t>3</w:t>
      </w:r>
      <w:r w:rsidRPr="000A1A20">
        <w:rPr>
          <w:color w:val="000000"/>
        </w:rPr>
        <w:t xml:space="preserve"> m.</w:t>
      </w:r>
      <w:r>
        <w:rPr>
          <w:color w:val="000000"/>
        </w:rPr>
        <w:t xml:space="preserve"> sausio     </w:t>
      </w:r>
      <w:r w:rsidRPr="000A1A20">
        <w:rPr>
          <w:color w:val="000000"/>
        </w:rPr>
        <w:t>d.</w:t>
      </w:r>
      <w:r w:rsidRPr="000A1A20">
        <w:rPr>
          <w:color w:val="000000"/>
        </w:rPr>
        <w:fldChar w:fldCharType="end"/>
      </w:r>
      <w:r w:rsidRPr="000A1A20">
        <w:rPr>
          <w:color w:val="000000"/>
        </w:rPr>
        <w:t xml:space="preserve"> Nr. 1-T-</w:t>
      </w:r>
      <w:r w:rsidRPr="000A1A20">
        <w:rPr>
          <w:color w:val="000000"/>
        </w:rPr>
        <w:fldChar w:fldCharType="begin"/>
      </w:r>
      <w:r w:rsidRPr="000A1A20">
        <w:rPr>
          <w:color w:val="000000"/>
        </w:rPr>
        <w:instrText xml:space="preserve"> FILLIN "indeksas" \* MERGEFORMAT </w:instrText>
      </w:r>
      <w:r w:rsidRPr="000A1A20">
        <w:rPr>
          <w:color w:val="000000"/>
        </w:rPr>
        <w:fldChar w:fldCharType="end"/>
      </w:r>
    </w:p>
    <w:p w14:paraId="5008A195" w14:textId="77777777" w:rsidR="00607351" w:rsidRPr="000A1A20" w:rsidRDefault="00607351" w:rsidP="00607351">
      <w:pPr>
        <w:overflowPunct w:val="0"/>
        <w:autoSpaceDE w:val="0"/>
        <w:autoSpaceDN w:val="0"/>
        <w:adjustRightInd w:val="0"/>
        <w:ind w:firstLine="851"/>
        <w:jc w:val="center"/>
        <w:rPr>
          <w:b/>
          <w:color w:val="000000"/>
          <w:szCs w:val="20"/>
        </w:rPr>
      </w:pPr>
      <w:r w:rsidRPr="000A1A20">
        <w:rPr>
          <w:color w:val="000000"/>
        </w:rPr>
        <w:t>Anykščiai</w:t>
      </w:r>
    </w:p>
    <w:p w14:paraId="762BBD3F" w14:textId="77777777" w:rsidR="00607351" w:rsidRPr="000A1A20" w:rsidRDefault="00607351" w:rsidP="00607351">
      <w:pPr>
        <w:spacing w:line="360" w:lineRule="auto"/>
        <w:ind w:firstLine="1122"/>
        <w:jc w:val="both"/>
      </w:pPr>
    </w:p>
    <w:p w14:paraId="5E96A320" w14:textId="4312A02F" w:rsidR="00607351" w:rsidRPr="00CA4290" w:rsidRDefault="00607351" w:rsidP="00607351">
      <w:pPr>
        <w:tabs>
          <w:tab w:val="right" w:pos="9638"/>
        </w:tabs>
        <w:spacing w:line="360" w:lineRule="auto"/>
        <w:jc w:val="both"/>
      </w:pPr>
      <w:r>
        <w:tab/>
        <w:t xml:space="preserve">                  </w:t>
      </w:r>
      <w:r w:rsidRPr="00CA4290">
        <w:t>Vadovaudamasi Lietuvos Respublikos vietos savivaldos įstatymo 16 straipsnio 2 dalies 43 punktu</w:t>
      </w:r>
      <w:r>
        <w:t xml:space="preserve">, </w:t>
      </w:r>
      <w:r w:rsidRPr="0048706B">
        <w:rPr>
          <w:color w:val="000000"/>
        </w:rPr>
        <w:t>18 straipsnio 1 dalimi</w:t>
      </w:r>
      <w:r w:rsidRPr="00CA4290">
        <w:t>, Lietuvos Respublikos sveikatos draudimo įstatymo 3</w:t>
      </w:r>
      <w:r>
        <w:t>5</w:t>
      </w:r>
      <w:r w:rsidRPr="00CA4290">
        <w:t xml:space="preserve"> straipsnio </w:t>
      </w:r>
      <w:r>
        <w:t>2</w:t>
      </w:r>
      <w:r w:rsidRPr="00CA4290">
        <w:t xml:space="preserve"> dali</w:t>
      </w:r>
      <w:r>
        <w:t>es 1 punktu</w:t>
      </w:r>
      <w:r w:rsidRPr="00CA4290">
        <w:t>,</w:t>
      </w:r>
      <w:r>
        <w:t xml:space="preserve"> 36 straipsnio 1 dalimi,</w:t>
      </w:r>
      <w:r w:rsidRPr="00CA4290">
        <w:t xml:space="preserve"> Panevėžio teritorinės ligonių kasos nuostatų, patvirtintų Valstybinės ligonių kasos prie Sveikatos apsaugos ministerijos direktoriaus 20</w:t>
      </w:r>
      <w:r w:rsidR="00E02A62">
        <w:t>21</w:t>
      </w:r>
      <w:r w:rsidRPr="00CA4290">
        <w:t xml:space="preserve"> m. </w:t>
      </w:r>
      <w:r w:rsidR="00E02A62">
        <w:t>balandž</w:t>
      </w:r>
      <w:r w:rsidRPr="00CA4290">
        <w:t xml:space="preserve">io </w:t>
      </w:r>
      <w:r w:rsidR="00E02A62">
        <w:t>30</w:t>
      </w:r>
      <w:r w:rsidRPr="00CA4290">
        <w:t xml:space="preserve"> d. įsakymu Nr. 1K</w:t>
      </w:r>
      <w:r w:rsidR="00E02A62">
        <w:t>-141</w:t>
      </w:r>
      <w:r w:rsidRPr="00CA4290">
        <w:rPr>
          <w:color w:val="000000"/>
        </w:rPr>
        <w:t xml:space="preserve"> </w:t>
      </w:r>
      <w:r w:rsidRPr="00CA4290">
        <w:t>„Dėl teritorinių ligonių kasų nuostatų patvirtinimo“, 3</w:t>
      </w:r>
      <w:r w:rsidR="00E02A62">
        <w:t>1</w:t>
      </w:r>
      <w:r w:rsidRPr="00CA4290">
        <w:t xml:space="preserve">.3 papunkčiu, Panevėžio teritorinės ligonių kasos </w:t>
      </w:r>
      <w:r w:rsidR="00295DAC">
        <w:t>taikinimo komisijos</w:t>
      </w:r>
      <w:r w:rsidR="00295DAC" w:rsidRPr="00CA4290">
        <w:t xml:space="preserve"> </w:t>
      </w:r>
      <w:r w:rsidRPr="00CA4290">
        <w:t>darbo reglamento, patvirtinto</w:t>
      </w:r>
      <w:r w:rsidRPr="00CA4290">
        <w:rPr>
          <w:b/>
        </w:rPr>
        <w:t xml:space="preserve"> </w:t>
      </w:r>
      <w:r w:rsidRPr="00CA4290">
        <w:t xml:space="preserve">Panevėžio teritorinės ligonių kasos direktoriaus 2010 m. rugsėjo 16 d. įsakymu Nr. V-86 „Dėl Panevėžio teritorinės ligonių kasos stebėtojų tarybos ir taikinimo dokumentų tvirtinimo“, </w:t>
      </w:r>
      <w:r w:rsidR="00295DAC">
        <w:t>7.3</w:t>
      </w:r>
      <w:r w:rsidRPr="00CA4290">
        <w:t xml:space="preserve"> p</w:t>
      </w:r>
      <w:r w:rsidR="00295DAC">
        <w:t>apunkčiu</w:t>
      </w:r>
      <w:r>
        <w:t>,</w:t>
      </w:r>
      <w:r w:rsidRPr="00DE4EF9">
        <w:t xml:space="preserve"> </w:t>
      </w:r>
      <w:r>
        <w:t>A</w:t>
      </w:r>
      <w:r w:rsidRPr="00DE4EF9">
        <w:t>nykščių rajono savivaldybės tarybos</w:t>
      </w:r>
      <w:r>
        <w:t xml:space="preserve"> </w:t>
      </w:r>
      <w:r w:rsidRPr="00DE4EF9">
        <w:t>veiklos reglamento</w:t>
      </w:r>
      <w:r>
        <w:t>,</w:t>
      </w:r>
      <w:r w:rsidRPr="00DE4EF9">
        <w:t xml:space="preserve"> patv</w:t>
      </w:r>
      <w:r>
        <w:t>i</w:t>
      </w:r>
      <w:r w:rsidRPr="00DE4EF9">
        <w:t>rtint</w:t>
      </w:r>
      <w:r>
        <w:t>o</w:t>
      </w:r>
      <w:r w:rsidRPr="00DE4EF9">
        <w:t xml:space="preserve"> </w:t>
      </w:r>
      <w:r>
        <w:t>A</w:t>
      </w:r>
      <w:r w:rsidRPr="00DE4EF9">
        <w:t>nykščių rajono savivaldybės tarybos</w:t>
      </w:r>
      <w:r>
        <w:t xml:space="preserve"> </w:t>
      </w:r>
      <w:r w:rsidRPr="00DE4EF9">
        <w:t xml:space="preserve">2015 m. kovo 26 d. sprendimu </w:t>
      </w:r>
      <w:r>
        <w:t>N</w:t>
      </w:r>
      <w:r w:rsidRPr="00DE4EF9">
        <w:t>r.1-</w:t>
      </w:r>
      <w:r>
        <w:t>TS</w:t>
      </w:r>
      <w:r w:rsidRPr="00DE4EF9">
        <w:t>-</w:t>
      </w:r>
      <w:r w:rsidR="00295DAC" w:rsidRPr="00295DAC">
        <w:t>88</w:t>
      </w:r>
      <w:r w:rsidR="00295DAC">
        <w:rPr>
          <w:color w:val="000000"/>
          <w:shd w:val="clear" w:color="auto" w:fill="FFFFFF"/>
        </w:rPr>
        <w:t xml:space="preserve"> „D</w:t>
      </w:r>
      <w:r w:rsidR="00295DAC" w:rsidRPr="00295DAC">
        <w:rPr>
          <w:color w:val="000000"/>
          <w:shd w:val="clear" w:color="auto" w:fill="FFFFFF"/>
        </w:rPr>
        <w:t>ėl </w:t>
      </w:r>
      <w:r w:rsidR="00295DAC">
        <w:rPr>
          <w:color w:val="000000"/>
          <w:shd w:val="clear" w:color="auto" w:fill="FFFFFF"/>
        </w:rPr>
        <w:t>A</w:t>
      </w:r>
      <w:r w:rsidR="00295DAC" w:rsidRPr="00295DAC">
        <w:rPr>
          <w:color w:val="000000"/>
          <w:shd w:val="clear" w:color="auto" w:fill="FFFFFF"/>
        </w:rPr>
        <w:t>nykščių rajono savivaldybės tarybos veiklos reglamento patvirtinimo</w:t>
      </w:r>
      <w:r w:rsidR="00295DAC">
        <w:rPr>
          <w:color w:val="000000"/>
          <w:shd w:val="clear" w:color="auto" w:fill="FFFFFF"/>
        </w:rPr>
        <w:t>“</w:t>
      </w:r>
      <w:r w:rsidR="00295DAC">
        <w:t>,</w:t>
      </w:r>
      <w:r>
        <w:t xml:space="preserve"> 194 punktu</w:t>
      </w:r>
      <w:r w:rsidRPr="00CA4290">
        <w:rPr>
          <w:b/>
        </w:rPr>
        <w:t xml:space="preserve"> </w:t>
      </w:r>
      <w:r w:rsidRPr="00CA4290">
        <w:t xml:space="preserve">ir atsižvelgdama į Panevėžio teritorinės ligonių kasos stebėtojų tarybos </w:t>
      </w:r>
      <w:bookmarkStart w:id="0" w:name="_Hlk526859412"/>
      <w:r w:rsidRPr="00CA4290">
        <w:t>20</w:t>
      </w:r>
      <w:r>
        <w:t>22</w:t>
      </w:r>
      <w:r w:rsidRPr="00CA4290">
        <w:t xml:space="preserve"> m. </w:t>
      </w:r>
      <w:r>
        <w:t>gruodžio</w:t>
      </w:r>
      <w:r w:rsidRPr="00CA4290">
        <w:t xml:space="preserve"> </w:t>
      </w:r>
      <w:r>
        <w:t>9</w:t>
      </w:r>
      <w:r w:rsidRPr="00CA4290">
        <w:t xml:space="preserve"> d. raštą Nr. STS-</w:t>
      </w:r>
      <w:r>
        <w:t>3</w:t>
      </w:r>
      <w:r w:rsidRPr="00CA4290">
        <w:t xml:space="preserve"> </w:t>
      </w:r>
      <w:bookmarkEnd w:id="0"/>
      <w:r w:rsidRPr="00CA4290">
        <w:t>„Dėl Panevėžio teritorinės ligonių kasos taikinimo komisijos“, Anykščių rajono savivaldybės taryba n u s p r e n d ž i a:</w:t>
      </w:r>
    </w:p>
    <w:p w14:paraId="53FCE288" w14:textId="6FCECA92" w:rsidR="00607351" w:rsidRPr="003C6F37" w:rsidRDefault="00607351" w:rsidP="00607351">
      <w:pPr>
        <w:pStyle w:val="Pagrindinistekstas"/>
        <w:spacing w:line="360" w:lineRule="auto"/>
        <w:ind w:firstLine="720"/>
      </w:pPr>
      <w:r w:rsidRPr="00CA4290">
        <w:t xml:space="preserve">1.  </w:t>
      </w:r>
      <w:bookmarkStart w:id="1" w:name="_Hlk528144643"/>
      <w:r w:rsidRPr="00CA4290">
        <w:t>Į Panevėžio teritorinės ligonių kasos taikinimo komisiją  deleguoti Anykščių rajono savivaldybės tarybos nar</w:t>
      </w:r>
      <w:r>
        <w:t>į</w:t>
      </w:r>
      <w:r w:rsidRPr="00CA4290">
        <w:t xml:space="preserve"> </w:t>
      </w:r>
      <w:r>
        <w:t xml:space="preserve">Kęstutį </w:t>
      </w:r>
      <w:proofErr w:type="spellStart"/>
      <w:r>
        <w:t>Jacunsk</w:t>
      </w:r>
      <w:r w:rsidR="00F27BC5">
        <w:t>ą</w:t>
      </w:r>
      <w:proofErr w:type="spellEnd"/>
      <w:r w:rsidRPr="00CA4290">
        <w:t xml:space="preserve"> (ja</w:t>
      </w:r>
      <w:r w:rsidR="00F27BC5">
        <w:t>m</w:t>
      </w:r>
      <w:r w:rsidRPr="00CA4290">
        <w:t xml:space="preserve"> sutikus)</w:t>
      </w:r>
      <w:r w:rsidRPr="00DC33C4">
        <w:t xml:space="preserve"> </w:t>
      </w:r>
      <w:r w:rsidRPr="003C6F37">
        <w:t>ir</w:t>
      </w:r>
      <w:r w:rsidRPr="009A41B2">
        <w:t>, ja</w:t>
      </w:r>
      <w:r w:rsidR="00F27BC5">
        <w:t>m</w:t>
      </w:r>
      <w:r w:rsidRPr="009A41B2">
        <w:t xml:space="preserve"> tapus minėtos komisijos nar</w:t>
      </w:r>
      <w:r w:rsidR="00F27BC5">
        <w:t>iu</w:t>
      </w:r>
      <w:r w:rsidRPr="009A41B2">
        <w:t>,</w:t>
      </w:r>
      <w:r>
        <w:t xml:space="preserve"> </w:t>
      </w:r>
      <w:r w:rsidRPr="003C6F37">
        <w:t>suteikti taikinimo komisijos nario įgaliojimus, nurodytus Panevėžio teritorinės ligonių kasos taikinimo komisijos darbo reglamente.</w:t>
      </w:r>
    </w:p>
    <w:bookmarkEnd w:id="1"/>
    <w:p w14:paraId="2A320274" w14:textId="550DEA26" w:rsidR="00607351" w:rsidRPr="008C61C4" w:rsidRDefault="00607351" w:rsidP="008C61C4">
      <w:pPr>
        <w:spacing w:line="360" w:lineRule="auto"/>
        <w:ind w:firstLine="720"/>
        <w:jc w:val="both"/>
        <w:rPr>
          <w:caps/>
        </w:rPr>
      </w:pPr>
      <w:r>
        <w:t>2</w:t>
      </w:r>
      <w:r w:rsidRPr="00DC33C4">
        <w:t xml:space="preserve">.  Pripažinti netekusiu galios Anykščių </w:t>
      </w:r>
      <w:r>
        <w:t>rajono savivaldybės tarybos 20</w:t>
      </w:r>
      <w:r w:rsidR="00F27BC5">
        <w:t>18</w:t>
      </w:r>
      <w:r>
        <w:t xml:space="preserve"> m. </w:t>
      </w:r>
      <w:r w:rsidR="00F27BC5">
        <w:t>spali</w:t>
      </w:r>
      <w:r>
        <w:t>o 2</w:t>
      </w:r>
      <w:r w:rsidR="00F27BC5">
        <w:t>5</w:t>
      </w:r>
      <w:r w:rsidRPr="00DC33C4">
        <w:t xml:space="preserve"> d. sprendimą </w:t>
      </w:r>
      <w:bookmarkStart w:id="2" w:name="n_0"/>
      <w:r w:rsidRPr="00291827">
        <w:t>Nr. 1-TS-</w:t>
      </w:r>
      <w:bookmarkEnd w:id="2"/>
      <w:r>
        <w:t>2</w:t>
      </w:r>
      <w:r w:rsidR="008C61C4">
        <w:t>75</w:t>
      </w:r>
      <w:r w:rsidRPr="00DC33C4">
        <w:t xml:space="preserve"> „</w:t>
      </w:r>
      <w:r w:rsidRPr="00DC33C4">
        <w:rPr>
          <w:caps/>
        </w:rPr>
        <w:t xml:space="preserve"> </w:t>
      </w:r>
      <w:r w:rsidRPr="00DC33C4">
        <w:t>Dėl savivaldybės tarybos nario delegavimo į Panevėžio teritorinės ligonių kasos taikinimo komisiją“.</w:t>
      </w:r>
      <w:r w:rsidRPr="00B717E6">
        <w:rPr>
          <w:color w:val="000000"/>
        </w:rPr>
        <w:t xml:space="preserve"> </w:t>
      </w:r>
    </w:p>
    <w:p w14:paraId="5B94E259" w14:textId="77777777" w:rsidR="00607351" w:rsidRDefault="00607351" w:rsidP="00607351">
      <w:pPr>
        <w:spacing w:line="360" w:lineRule="auto"/>
        <w:ind w:firstLine="720"/>
        <w:jc w:val="both"/>
        <w:rPr>
          <w:color w:val="000000"/>
        </w:rPr>
      </w:pPr>
    </w:p>
    <w:p w14:paraId="749EC4FB" w14:textId="77777777" w:rsidR="00607351" w:rsidRPr="00193820" w:rsidRDefault="00607351" w:rsidP="008C61C4">
      <w:pPr>
        <w:pStyle w:val="Pagrindinistekstas"/>
        <w:tabs>
          <w:tab w:val="left" w:pos="1134"/>
        </w:tabs>
        <w:spacing w:line="360" w:lineRule="auto"/>
        <w:ind w:right="-1" w:firstLine="720"/>
      </w:pPr>
      <w:r w:rsidRPr="000A1A20">
        <w:rPr>
          <w:color w:val="000000"/>
          <w:lang w:eastAsia="lt-LT"/>
        </w:rPr>
        <w:lastRenderedPageBreak/>
        <w:t xml:space="preserve">     </w:t>
      </w:r>
      <w:r>
        <w:rPr>
          <w:color w:val="000000"/>
          <w:lang w:eastAsia="lt-LT"/>
        </w:rPr>
        <w:t xml:space="preserve"> </w:t>
      </w:r>
      <w:r w:rsidRPr="00193820">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564ACC4" w14:textId="77777777" w:rsidR="00E02A62" w:rsidRDefault="00E02A62" w:rsidP="008C61C4">
      <w:pPr>
        <w:tabs>
          <w:tab w:val="right" w:pos="9638"/>
        </w:tabs>
        <w:spacing w:line="360" w:lineRule="auto"/>
        <w:rPr>
          <w:color w:val="000000"/>
        </w:rPr>
      </w:pPr>
    </w:p>
    <w:p w14:paraId="14716FAD" w14:textId="77777777" w:rsidR="00E02A62" w:rsidRDefault="00E02A62" w:rsidP="008C61C4">
      <w:pPr>
        <w:tabs>
          <w:tab w:val="right" w:pos="9638"/>
        </w:tabs>
        <w:spacing w:line="360" w:lineRule="auto"/>
        <w:rPr>
          <w:color w:val="000000"/>
        </w:rPr>
      </w:pPr>
    </w:p>
    <w:p w14:paraId="5085AD17" w14:textId="77777777" w:rsidR="00E02A62" w:rsidRDefault="00E02A62" w:rsidP="008C61C4">
      <w:pPr>
        <w:tabs>
          <w:tab w:val="right" w:pos="9638"/>
        </w:tabs>
        <w:spacing w:line="360" w:lineRule="auto"/>
        <w:rPr>
          <w:color w:val="000000"/>
        </w:rPr>
      </w:pPr>
    </w:p>
    <w:p w14:paraId="09F7C241" w14:textId="5ED5F0D9" w:rsidR="00607351" w:rsidRPr="006D6DFE" w:rsidRDefault="00607351" w:rsidP="008C61C4">
      <w:pPr>
        <w:tabs>
          <w:tab w:val="right" w:pos="9638"/>
        </w:tabs>
        <w:spacing w:line="360" w:lineRule="auto"/>
        <w:rPr>
          <w:color w:val="000000"/>
        </w:rPr>
      </w:pPr>
      <w:r w:rsidRPr="000A1A20">
        <w:rPr>
          <w:color w:val="000000"/>
        </w:rPr>
        <w:t>Meras</w:t>
      </w:r>
      <w:r w:rsidRPr="000A1A20">
        <w:rPr>
          <w:color w:val="000000"/>
        </w:rPr>
        <w:tab/>
        <w:t xml:space="preserve">Sigutis Obelevičius </w:t>
      </w:r>
    </w:p>
    <w:p w14:paraId="00E3EED7" w14:textId="77777777" w:rsidR="00607351" w:rsidRDefault="00607351" w:rsidP="00607351">
      <w:pPr>
        <w:overflowPunct w:val="0"/>
        <w:autoSpaceDE w:val="0"/>
        <w:autoSpaceDN w:val="0"/>
        <w:adjustRightInd w:val="0"/>
        <w:ind w:firstLine="851"/>
        <w:jc w:val="center"/>
        <w:rPr>
          <w:b/>
        </w:rPr>
      </w:pPr>
    </w:p>
    <w:p w14:paraId="5B067D87" w14:textId="77777777" w:rsidR="00E02A62" w:rsidRDefault="00E02A62" w:rsidP="008C61C4">
      <w:pPr>
        <w:jc w:val="center"/>
        <w:rPr>
          <w:b/>
        </w:rPr>
      </w:pPr>
    </w:p>
    <w:p w14:paraId="685A8CEE" w14:textId="77777777" w:rsidR="00E02A62" w:rsidRDefault="00E02A62" w:rsidP="008C61C4">
      <w:pPr>
        <w:jc w:val="center"/>
        <w:rPr>
          <w:b/>
        </w:rPr>
      </w:pPr>
    </w:p>
    <w:p w14:paraId="6F0E75C0" w14:textId="77777777" w:rsidR="00E02A62" w:rsidRDefault="00E02A62" w:rsidP="008C61C4">
      <w:pPr>
        <w:jc w:val="center"/>
        <w:rPr>
          <w:b/>
        </w:rPr>
      </w:pPr>
    </w:p>
    <w:p w14:paraId="538DF076" w14:textId="77777777" w:rsidR="00E02A62" w:rsidRDefault="00E02A62" w:rsidP="008C61C4">
      <w:pPr>
        <w:jc w:val="center"/>
        <w:rPr>
          <w:b/>
        </w:rPr>
      </w:pPr>
    </w:p>
    <w:p w14:paraId="70F9F5F8" w14:textId="77777777" w:rsidR="00E02A62" w:rsidRDefault="00E02A62" w:rsidP="008C61C4">
      <w:pPr>
        <w:jc w:val="center"/>
        <w:rPr>
          <w:b/>
        </w:rPr>
      </w:pPr>
    </w:p>
    <w:p w14:paraId="7448DB77" w14:textId="77777777" w:rsidR="00E02A62" w:rsidRDefault="00E02A62" w:rsidP="008C61C4">
      <w:pPr>
        <w:jc w:val="center"/>
        <w:rPr>
          <w:b/>
        </w:rPr>
      </w:pPr>
    </w:p>
    <w:p w14:paraId="022886CD" w14:textId="77777777" w:rsidR="00E02A62" w:rsidRDefault="00E02A62" w:rsidP="008C61C4">
      <w:pPr>
        <w:jc w:val="center"/>
        <w:rPr>
          <w:b/>
        </w:rPr>
      </w:pPr>
    </w:p>
    <w:p w14:paraId="01817D80" w14:textId="77777777" w:rsidR="00E02A62" w:rsidRDefault="00E02A62" w:rsidP="008C61C4">
      <w:pPr>
        <w:jc w:val="center"/>
        <w:rPr>
          <w:b/>
        </w:rPr>
      </w:pPr>
    </w:p>
    <w:p w14:paraId="3C2CA9FA" w14:textId="77777777" w:rsidR="00E02A62" w:rsidRDefault="00E02A62" w:rsidP="008C61C4">
      <w:pPr>
        <w:jc w:val="center"/>
        <w:rPr>
          <w:b/>
        </w:rPr>
      </w:pPr>
    </w:p>
    <w:p w14:paraId="42510F82" w14:textId="77777777" w:rsidR="00E02A62" w:rsidRDefault="00E02A62" w:rsidP="008C61C4">
      <w:pPr>
        <w:jc w:val="center"/>
        <w:rPr>
          <w:b/>
        </w:rPr>
      </w:pPr>
    </w:p>
    <w:p w14:paraId="1DA6117E" w14:textId="77777777" w:rsidR="00E02A62" w:rsidRDefault="00E02A62" w:rsidP="008C61C4">
      <w:pPr>
        <w:jc w:val="center"/>
        <w:rPr>
          <w:b/>
        </w:rPr>
      </w:pPr>
    </w:p>
    <w:p w14:paraId="39B17F7D" w14:textId="77777777" w:rsidR="00E02A62" w:rsidRDefault="00E02A62" w:rsidP="008C61C4">
      <w:pPr>
        <w:jc w:val="center"/>
        <w:rPr>
          <w:b/>
        </w:rPr>
      </w:pPr>
    </w:p>
    <w:p w14:paraId="3B3DDE69" w14:textId="77777777" w:rsidR="00E02A62" w:rsidRDefault="00E02A62" w:rsidP="008C61C4">
      <w:pPr>
        <w:jc w:val="center"/>
        <w:rPr>
          <w:b/>
        </w:rPr>
      </w:pPr>
    </w:p>
    <w:p w14:paraId="022F66A0" w14:textId="77777777" w:rsidR="00E02A62" w:rsidRDefault="00E02A62" w:rsidP="008C61C4">
      <w:pPr>
        <w:jc w:val="center"/>
        <w:rPr>
          <w:b/>
        </w:rPr>
      </w:pPr>
    </w:p>
    <w:p w14:paraId="3625F197" w14:textId="77777777" w:rsidR="00E02A62" w:rsidRDefault="00E02A62" w:rsidP="008C61C4">
      <w:pPr>
        <w:jc w:val="center"/>
        <w:rPr>
          <w:b/>
        </w:rPr>
      </w:pPr>
    </w:p>
    <w:p w14:paraId="0EDE605C" w14:textId="77777777" w:rsidR="00E02A62" w:rsidRDefault="00E02A62" w:rsidP="008C61C4">
      <w:pPr>
        <w:jc w:val="center"/>
        <w:rPr>
          <w:b/>
        </w:rPr>
      </w:pPr>
    </w:p>
    <w:p w14:paraId="5C50ADFC" w14:textId="77777777" w:rsidR="00E02A62" w:rsidRDefault="00E02A62" w:rsidP="008C61C4">
      <w:pPr>
        <w:jc w:val="center"/>
        <w:rPr>
          <w:b/>
        </w:rPr>
      </w:pPr>
    </w:p>
    <w:p w14:paraId="1DB54773" w14:textId="77777777" w:rsidR="00E02A62" w:rsidRDefault="00E02A62" w:rsidP="008C61C4">
      <w:pPr>
        <w:jc w:val="center"/>
        <w:rPr>
          <w:b/>
        </w:rPr>
      </w:pPr>
    </w:p>
    <w:p w14:paraId="0B0480B3" w14:textId="77777777" w:rsidR="00E02A62" w:rsidRDefault="00E02A62" w:rsidP="008C61C4">
      <w:pPr>
        <w:jc w:val="center"/>
        <w:rPr>
          <w:b/>
        </w:rPr>
      </w:pPr>
    </w:p>
    <w:p w14:paraId="4EEF99F7" w14:textId="77777777" w:rsidR="00E02A62" w:rsidRDefault="00E02A62" w:rsidP="008C61C4">
      <w:pPr>
        <w:jc w:val="center"/>
        <w:rPr>
          <w:b/>
        </w:rPr>
      </w:pPr>
    </w:p>
    <w:p w14:paraId="6B01FB9A" w14:textId="77777777" w:rsidR="00E02A62" w:rsidRDefault="00E02A62" w:rsidP="008C61C4">
      <w:pPr>
        <w:jc w:val="center"/>
        <w:rPr>
          <w:b/>
        </w:rPr>
      </w:pPr>
    </w:p>
    <w:p w14:paraId="0F11BC70" w14:textId="77777777" w:rsidR="00E02A62" w:rsidRDefault="00E02A62" w:rsidP="008C61C4">
      <w:pPr>
        <w:jc w:val="center"/>
        <w:rPr>
          <w:b/>
        </w:rPr>
      </w:pPr>
    </w:p>
    <w:p w14:paraId="07B8901D" w14:textId="77777777" w:rsidR="00E02A62" w:rsidRDefault="00E02A62" w:rsidP="008C61C4">
      <w:pPr>
        <w:jc w:val="center"/>
        <w:rPr>
          <w:b/>
        </w:rPr>
      </w:pPr>
    </w:p>
    <w:p w14:paraId="387C6511" w14:textId="77777777" w:rsidR="00E02A62" w:rsidRDefault="00E02A62" w:rsidP="008C61C4">
      <w:pPr>
        <w:jc w:val="center"/>
        <w:rPr>
          <w:b/>
        </w:rPr>
      </w:pPr>
    </w:p>
    <w:p w14:paraId="432E2FD3" w14:textId="77777777" w:rsidR="00E02A62" w:rsidRDefault="00E02A62" w:rsidP="008C61C4">
      <w:pPr>
        <w:jc w:val="center"/>
        <w:rPr>
          <w:b/>
        </w:rPr>
      </w:pPr>
    </w:p>
    <w:p w14:paraId="7D4F4F78" w14:textId="77777777" w:rsidR="00E02A62" w:rsidRDefault="00E02A62" w:rsidP="008C61C4">
      <w:pPr>
        <w:jc w:val="center"/>
        <w:rPr>
          <w:b/>
        </w:rPr>
      </w:pPr>
    </w:p>
    <w:p w14:paraId="6D8099B9" w14:textId="77777777" w:rsidR="00E02A62" w:rsidRDefault="00E02A62" w:rsidP="008C61C4">
      <w:pPr>
        <w:jc w:val="center"/>
        <w:rPr>
          <w:b/>
        </w:rPr>
      </w:pPr>
    </w:p>
    <w:p w14:paraId="138AA3A7" w14:textId="77777777" w:rsidR="00E02A62" w:rsidRDefault="00E02A62" w:rsidP="008C61C4">
      <w:pPr>
        <w:jc w:val="center"/>
        <w:rPr>
          <w:b/>
        </w:rPr>
      </w:pPr>
    </w:p>
    <w:p w14:paraId="6470BDA0" w14:textId="77777777" w:rsidR="00E02A62" w:rsidRDefault="00E02A62" w:rsidP="008C61C4">
      <w:pPr>
        <w:jc w:val="center"/>
        <w:rPr>
          <w:b/>
        </w:rPr>
      </w:pPr>
    </w:p>
    <w:p w14:paraId="0A259F14" w14:textId="77777777" w:rsidR="00E02A62" w:rsidRDefault="00E02A62" w:rsidP="008C61C4">
      <w:pPr>
        <w:jc w:val="center"/>
        <w:rPr>
          <w:b/>
        </w:rPr>
      </w:pPr>
    </w:p>
    <w:p w14:paraId="23864814" w14:textId="77777777" w:rsidR="00E02A62" w:rsidRDefault="00E02A62" w:rsidP="008C61C4">
      <w:pPr>
        <w:jc w:val="center"/>
        <w:rPr>
          <w:b/>
        </w:rPr>
      </w:pPr>
    </w:p>
    <w:p w14:paraId="3041CB78" w14:textId="605477D6" w:rsidR="00607351" w:rsidRPr="008C61C4" w:rsidRDefault="00607351" w:rsidP="008C61C4">
      <w:pPr>
        <w:jc w:val="center"/>
        <w:rPr>
          <w:b/>
          <w:noProof/>
          <w:color w:val="000000"/>
        </w:rPr>
      </w:pPr>
      <w:r w:rsidRPr="000A1A20">
        <w:rPr>
          <w:b/>
        </w:rPr>
        <w:t>SAVIVALDYBĖS TARYBOS SPRENDIMO</w:t>
      </w:r>
      <w:r w:rsidRPr="003F38E3">
        <w:rPr>
          <w:b/>
        </w:rPr>
        <w:t xml:space="preserve"> „</w:t>
      </w:r>
      <w:r>
        <w:rPr>
          <w:b/>
          <w:caps/>
        </w:rPr>
        <w:t>DĖL</w:t>
      </w:r>
      <w:r w:rsidRPr="006C1C98">
        <w:rPr>
          <w:b/>
          <w:caps/>
        </w:rPr>
        <w:t xml:space="preserve">  SAVIVALDYBĖS TARYBOS NARIO delegavimo į PANEVĖŽIO TERITORINĖS LIGONIŲ KASOS TAIKINIMO KOMISIJĄ</w:t>
      </w:r>
      <w:r>
        <w:rPr>
          <w:b/>
          <w:noProof/>
          <w:color w:val="000000"/>
        </w:rPr>
        <w:t>“</w:t>
      </w:r>
      <w:r w:rsidRPr="000A1A20">
        <w:rPr>
          <w:b/>
        </w:rPr>
        <w:t xml:space="preserve">   PROJEKTO</w:t>
      </w:r>
      <w:r w:rsidR="008C61C4">
        <w:rPr>
          <w:b/>
          <w:noProof/>
          <w:color w:val="000000"/>
        </w:rPr>
        <w:t xml:space="preserve"> </w:t>
      </w:r>
      <w:r w:rsidRPr="000A1A20">
        <w:rPr>
          <w:b/>
        </w:rPr>
        <w:t>AIŠKINAMASIS RAŠTAS</w:t>
      </w:r>
    </w:p>
    <w:p w14:paraId="672780A6" w14:textId="77777777" w:rsidR="00607351" w:rsidRPr="000A1A20" w:rsidRDefault="00607351" w:rsidP="00607351">
      <w:pPr>
        <w:ind w:firstLine="720"/>
        <w:jc w:val="center"/>
        <w:rPr>
          <w:b/>
        </w:rPr>
      </w:pPr>
    </w:p>
    <w:p w14:paraId="717F5A23" w14:textId="77777777" w:rsidR="00607351" w:rsidRPr="000A1A20" w:rsidRDefault="00607351" w:rsidP="00607351">
      <w:pPr>
        <w:tabs>
          <w:tab w:val="left" w:pos="993"/>
        </w:tabs>
        <w:ind w:firstLine="720"/>
        <w:jc w:val="both"/>
        <w:rPr>
          <w:b/>
        </w:rPr>
      </w:pPr>
      <w:r w:rsidRPr="000A1A20">
        <w:rPr>
          <w:rFonts w:eastAsia="Calibri"/>
          <w:b/>
        </w:rPr>
        <w:t>1.</w:t>
      </w:r>
      <w:r w:rsidRPr="000A1A20">
        <w:rPr>
          <w:rFonts w:eastAsia="Calibri"/>
          <w:b/>
        </w:rPr>
        <w:tab/>
      </w:r>
      <w:r w:rsidRPr="000A1A20">
        <w:rPr>
          <w:b/>
        </w:rPr>
        <w:t>Sprendimo projekto tikslai ir uždaviniai</w:t>
      </w:r>
    </w:p>
    <w:p w14:paraId="5BEC55E0" w14:textId="77777777" w:rsidR="00E02A62" w:rsidRDefault="00E02A62" w:rsidP="00E02A62">
      <w:pPr>
        <w:jc w:val="both"/>
        <w:rPr>
          <w:bCs/>
        </w:rPr>
      </w:pPr>
      <w:bookmarkStart w:id="3" w:name="_Hlk2158617"/>
    </w:p>
    <w:p w14:paraId="1825686A" w14:textId="6E4DC9F3" w:rsidR="00E02A62" w:rsidRPr="00041B81" w:rsidRDefault="00E02A62" w:rsidP="009A5E1F">
      <w:pPr>
        <w:jc w:val="both"/>
      </w:pPr>
      <w:r w:rsidRPr="00CA4290">
        <w:t>20</w:t>
      </w:r>
      <w:r>
        <w:t>22</w:t>
      </w:r>
      <w:r w:rsidRPr="00CA4290">
        <w:t xml:space="preserve"> m. </w:t>
      </w:r>
      <w:r>
        <w:t>gruodžio</w:t>
      </w:r>
      <w:r w:rsidRPr="00CA4290">
        <w:t xml:space="preserve"> </w:t>
      </w:r>
      <w:r>
        <w:t>9</w:t>
      </w:r>
      <w:r w:rsidRPr="00CA4290">
        <w:t xml:space="preserve"> d.</w:t>
      </w:r>
      <w:r>
        <w:t xml:space="preserve"> buvo gautas Panevėžio teritorinės ligonių kasos (toliau </w:t>
      </w:r>
      <w:bookmarkStart w:id="4" w:name="_Hlk527446715"/>
      <w:r>
        <w:t>–</w:t>
      </w:r>
      <w:r w:rsidRPr="000E3693">
        <w:t xml:space="preserve"> </w:t>
      </w:r>
      <w:bookmarkEnd w:id="4"/>
      <w:r>
        <w:t xml:space="preserve">TLK)  stebėtojų tarybos raštas su prašymu pasiūlyti </w:t>
      </w:r>
      <w:r w:rsidRPr="00830AF1">
        <w:t>Anykščių r</w:t>
      </w:r>
      <w:r>
        <w:t>ajono savivaldybės tarybos narį, kaip visuomenės atstovą į TLK taikinimo komisiją. TLK taikinimo komisija, patvirtinta TLK stebėtojų tarybos 2018 m. lapkričio 22 d. ketveriems metams, kadencij</w:t>
      </w:r>
      <w:r w:rsidR="009A5E1F">
        <w:t>ą</w:t>
      </w:r>
      <w:r>
        <w:t xml:space="preserve"> baig</w:t>
      </w:r>
      <w:r w:rsidR="009A5E1F">
        <w:t>ė</w:t>
      </w:r>
      <w:r>
        <w:t xml:space="preserve"> 20</w:t>
      </w:r>
      <w:r w:rsidR="009A5E1F">
        <w:t>22</w:t>
      </w:r>
      <w:r>
        <w:t xml:space="preserve"> m.</w:t>
      </w:r>
      <w:r w:rsidRPr="00C31D0A">
        <w:t xml:space="preserve"> </w:t>
      </w:r>
      <w:r>
        <w:t>lapkričio 2</w:t>
      </w:r>
      <w:r w:rsidR="009A5E1F">
        <w:t>2</w:t>
      </w:r>
      <w:r>
        <w:t xml:space="preserve"> d.</w:t>
      </w:r>
      <w:r w:rsidRPr="00041B81">
        <w:rPr>
          <w:b/>
        </w:rPr>
        <w:t xml:space="preserve"> </w:t>
      </w:r>
      <w:r w:rsidRPr="00041B81">
        <w:t xml:space="preserve">Į </w:t>
      </w:r>
      <w:r>
        <w:t>TLK</w:t>
      </w:r>
      <w:r w:rsidRPr="00041B81">
        <w:t xml:space="preserve"> taikinimo komisiją įeiną vienas TLK atstovas, vienas TLK veiklos zonos asmens sveikatos priežiūros įstaigų atstovas, vienas TLK veiklos zonos savivaldybės tarybos narys – visuomenės atstovas</w:t>
      </w:r>
      <w:r w:rsidR="009A5E1F">
        <w:t xml:space="preserve"> ir</w:t>
      </w:r>
      <w:r w:rsidRPr="00041B81">
        <w:t xml:space="preserve"> vienas</w:t>
      </w:r>
      <w:r w:rsidR="009A5E1F">
        <w:t xml:space="preserve"> </w:t>
      </w:r>
      <w:r w:rsidRPr="00041B81">
        <w:t>TLK</w:t>
      </w:r>
      <w:r w:rsidR="009A5E1F">
        <w:t xml:space="preserve"> </w:t>
      </w:r>
      <w:r w:rsidRPr="00041B81">
        <w:t>veiklos zonos pacientų asociacijų atstovas.</w:t>
      </w:r>
      <w:r w:rsidRPr="00041B81">
        <w:br/>
        <w:t>Ši komisija sprendžia ginčus tarp draudžiamųjų</w:t>
      </w:r>
      <w:r w:rsidR="009A5E1F">
        <w:t xml:space="preserve"> ir TLK</w:t>
      </w:r>
      <w:r w:rsidR="009A5E1F" w:rsidRPr="009A5E1F">
        <w:t xml:space="preserve"> </w:t>
      </w:r>
      <w:r w:rsidR="009A5E1F" w:rsidRPr="00041B81">
        <w:t>dėl Privalomojo sveikatos draudimo</w:t>
      </w:r>
      <w:r w:rsidR="009A5E1F">
        <w:t xml:space="preserve"> vykdymo, </w:t>
      </w:r>
      <w:r w:rsidR="0082254D">
        <w:t xml:space="preserve">gali spręsti asmens </w:t>
      </w:r>
      <w:r w:rsidRPr="00041B81">
        <w:t xml:space="preserve">sveikatos priežiūros įstaigų, vaistinių ir </w:t>
      </w:r>
      <w:r w:rsidR="0082254D">
        <w:t>TLK ginčus</w:t>
      </w:r>
      <w:r w:rsidRPr="00041B81">
        <w:t xml:space="preserve"> dėl </w:t>
      </w:r>
      <w:r w:rsidR="0082254D" w:rsidRPr="00041B81">
        <w:t xml:space="preserve">asmens sveikatos priežiūros paslaugų </w:t>
      </w:r>
      <w:r w:rsidR="0082254D">
        <w:t xml:space="preserve">išlaidų </w:t>
      </w:r>
      <w:r w:rsidR="0082254D" w:rsidRPr="00041B81">
        <w:t xml:space="preserve">apmokėjimo </w:t>
      </w:r>
      <w:r w:rsidRPr="00041B81">
        <w:t xml:space="preserve">Privalomojo sveikatos draudimo fondo biudžeto </w:t>
      </w:r>
      <w:r w:rsidR="0082254D">
        <w:t>lėšomis</w:t>
      </w:r>
      <w:r w:rsidRPr="00041B81">
        <w:t xml:space="preserve"> ir sveikatos priežiūros sutarčių vykdymo. Taikinimo komisijos posėdžiai rengiami pagal poreikį (esant ginčui). </w:t>
      </w:r>
    </w:p>
    <w:p w14:paraId="6E236626" w14:textId="43620D69" w:rsidR="00E02A62" w:rsidRPr="004E795F" w:rsidRDefault="00E02A62" w:rsidP="0082254D">
      <w:pPr>
        <w:jc w:val="both"/>
      </w:pPr>
      <w:r>
        <w:rPr>
          <w:color w:val="000000"/>
        </w:rPr>
        <w:t xml:space="preserve">Sprendimo projekte </w:t>
      </w:r>
      <w:r w:rsidRPr="00041B81">
        <w:rPr>
          <w:color w:val="000000"/>
        </w:rPr>
        <w:t xml:space="preserve">Anykščių rajono savivaldybės tarybai </w:t>
      </w:r>
      <w:r w:rsidRPr="00041B81">
        <w:t xml:space="preserve">į </w:t>
      </w:r>
      <w:r>
        <w:t>TLK</w:t>
      </w:r>
      <w:r w:rsidRPr="00041B81">
        <w:t xml:space="preserve"> taikinimo komisiją </w:t>
      </w:r>
      <w:r w:rsidRPr="00041B81">
        <w:rPr>
          <w:color w:val="000000"/>
        </w:rPr>
        <w:t>yra siūloma deleguoti</w:t>
      </w:r>
      <w:r w:rsidRPr="00041B81">
        <w:t xml:space="preserve"> </w:t>
      </w:r>
      <w:r w:rsidR="0082254D">
        <w:t xml:space="preserve">Kęstutį </w:t>
      </w:r>
      <w:proofErr w:type="spellStart"/>
      <w:r w:rsidR="0082254D">
        <w:t>Jacunską</w:t>
      </w:r>
      <w:proofErr w:type="spellEnd"/>
      <w:r w:rsidRPr="00041B81">
        <w:t>.</w:t>
      </w:r>
      <w:r w:rsidRPr="00041B81">
        <w:rPr>
          <w:color w:val="000000"/>
        </w:rPr>
        <w:t xml:space="preserve"> </w:t>
      </w:r>
      <w:r w:rsidRPr="00041B81">
        <w:t>Kandidatais rekomenduojama siūlyti nepriekaištingos reputacijos asmenis, turinčius teisės, vadybos, ekonomikos ar medicinos žinių arba darbo patirties nagrinėjant ginčus.</w:t>
      </w:r>
    </w:p>
    <w:p w14:paraId="6CB4B613" w14:textId="3CD9221A" w:rsidR="00E02A62" w:rsidRPr="000A6C9F" w:rsidRDefault="00E02A62" w:rsidP="003B305F">
      <w:pPr>
        <w:jc w:val="both"/>
        <w:rPr>
          <w:color w:val="000000"/>
        </w:rPr>
      </w:pPr>
      <w:r w:rsidRPr="00041B81">
        <w:rPr>
          <w:color w:val="000000"/>
        </w:rPr>
        <w:t>Anykščių rajono savivaldybės tarybos nar</w:t>
      </w:r>
      <w:r w:rsidR="0082254D">
        <w:rPr>
          <w:color w:val="000000"/>
        </w:rPr>
        <w:t xml:space="preserve">ys </w:t>
      </w:r>
      <w:r w:rsidR="0082254D">
        <w:t>Kęstutis Jacunskas</w:t>
      </w:r>
      <w:r w:rsidRPr="00041B81">
        <w:rPr>
          <w:color w:val="000000"/>
        </w:rPr>
        <w:t xml:space="preserve"> </w:t>
      </w:r>
      <w:r w:rsidR="003B305F" w:rsidRPr="00041B81">
        <w:rPr>
          <w:color w:val="000000"/>
        </w:rPr>
        <w:t>19</w:t>
      </w:r>
      <w:r w:rsidR="003B305F">
        <w:rPr>
          <w:color w:val="000000"/>
        </w:rPr>
        <w:t>99</w:t>
      </w:r>
      <w:r w:rsidR="003B305F">
        <w:t>–</w:t>
      </w:r>
      <w:r w:rsidR="003B305F">
        <w:rPr>
          <w:color w:val="000000"/>
        </w:rPr>
        <w:t>2002</w:t>
      </w:r>
      <w:r w:rsidR="003B305F" w:rsidRPr="00041B81">
        <w:rPr>
          <w:color w:val="000000"/>
        </w:rPr>
        <w:t xml:space="preserve"> m. studijavo Kauno medicinos </w:t>
      </w:r>
      <w:r w:rsidR="003B305F">
        <w:rPr>
          <w:color w:val="000000"/>
        </w:rPr>
        <w:t>universite</w:t>
      </w:r>
      <w:r w:rsidR="003B305F" w:rsidRPr="00041B81">
        <w:rPr>
          <w:color w:val="000000"/>
        </w:rPr>
        <w:t>te, įgijo bendrosios praktikos gydytojo</w:t>
      </w:r>
      <w:r w:rsidR="003B305F">
        <w:rPr>
          <w:color w:val="000000"/>
        </w:rPr>
        <w:t>, o nuo 2007 m. – šeimos gydytojo</w:t>
      </w:r>
      <w:r w:rsidR="003B305F" w:rsidRPr="00041B81">
        <w:rPr>
          <w:color w:val="000000"/>
        </w:rPr>
        <w:t xml:space="preserve"> kvalifikaciją. Nuo </w:t>
      </w:r>
      <w:r w:rsidR="003B305F">
        <w:rPr>
          <w:color w:val="000000"/>
        </w:rPr>
        <w:t>2002</w:t>
      </w:r>
      <w:r w:rsidR="003B305F" w:rsidRPr="00041B81">
        <w:rPr>
          <w:color w:val="000000"/>
        </w:rPr>
        <w:t xml:space="preserve"> m. iki šiol ji dirba  </w:t>
      </w:r>
      <w:r w:rsidR="003B305F">
        <w:t xml:space="preserve">VšĮ </w:t>
      </w:r>
      <w:r w:rsidR="003B305F" w:rsidRPr="00510334">
        <w:t>Anykščių rajono savivaldybės pirminės sveikatos priežiūros centr</w:t>
      </w:r>
      <w:r w:rsidR="003B305F" w:rsidRPr="00041B81">
        <w:rPr>
          <w:color w:val="000000"/>
        </w:rPr>
        <w:t>e</w:t>
      </w:r>
      <w:r w:rsidR="003B305F">
        <w:rPr>
          <w:color w:val="000000"/>
        </w:rPr>
        <w:t xml:space="preserve"> šeimos gydytoju, </w:t>
      </w:r>
      <w:r w:rsidR="003B305F" w:rsidRPr="003B305F">
        <w:rPr>
          <w:color w:val="000000"/>
        </w:rPr>
        <w:t xml:space="preserve">nuo 2019-10-01 ir </w:t>
      </w:r>
      <w:r w:rsidR="003B305F" w:rsidRPr="003B305F">
        <w:t xml:space="preserve">Direktoriaus pavaduotoju asmens sveikatos priežiūrai. </w:t>
      </w:r>
      <w:r w:rsidR="003B305F">
        <w:t>Kęstutis Jacunskas 2013-2019 m.</w:t>
      </w:r>
      <w:r w:rsidRPr="00041B81">
        <w:rPr>
          <w:color w:val="000000"/>
        </w:rPr>
        <w:t xml:space="preserve"> </w:t>
      </w:r>
      <w:r w:rsidR="003B305F">
        <w:rPr>
          <w:color w:val="000000"/>
        </w:rPr>
        <w:t>buvo</w:t>
      </w:r>
      <w:r w:rsidRPr="00041B81">
        <w:rPr>
          <w:color w:val="000000"/>
        </w:rPr>
        <w:t xml:space="preserve"> Lietuvos gydytojų sąjungos</w:t>
      </w:r>
      <w:r w:rsidR="003B305F" w:rsidRPr="003B305F">
        <w:t xml:space="preserve"> </w:t>
      </w:r>
      <w:r w:rsidR="003B305F">
        <w:t xml:space="preserve">VšĮ </w:t>
      </w:r>
      <w:r w:rsidR="003B305F" w:rsidRPr="00510334">
        <w:t>Anykščių rajono savivaldybės pirminės sveikatos priežiūros centr</w:t>
      </w:r>
      <w:r w:rsidR="003B305F">
        <w:rPr>
          <w:color w:val="000000"/>
        </w:rPr>
        <w:t>o pirmininkas.</w:t>
      </w:r>
      <w:r w:rsidRPr="00041B81">
        <w:rPr>
          <w:color w:val="000000"/>
        </w:rPr>
        <w:t xml:space="preserve"> </w:t>
      </w:r>
    </w:p>
    <w:bookmarkEnd w:id="3"/>
    <w:p w14:paraId="0EDBDE84" w14:textId="77777777" w:rsidR="00607351" w:rsidRPr="000A1A20" w:rsidRDefault="00607351" w:rsidP="00607351">
      <w:pPr>
        <w:tabs>
          <w:tab w:val="left" w:pos="993"/>
        </w:tabs>
        <w:ind w:firstLine="720"/>
        <w:jc w:val="both"/>
        <w:rPr>
          <w:b/>
        </w:rPr>
      </w:pPr>
      <w:r w:rsidRPr="000A1A20">
        <w:rPr>
          <w:rFonts w:eastAsia="Calibri"/>
          <w:b/>
        </w:rPr>
        <w:t>2.</w:t>
      </w:r>
      <w:r w:rsidRPr="000A1A20">
        <w:rPr>
          <w:rFonts w:eastAsia="Calibri"/>
          <w:b/>
        </w:rPr>
        <w:tab/>
      </w:r>
      <w:r w:rsidRPr="000A1A20">
        <w:rPr>
          <w:b/>
        </w:rPr>
        <w:t>Siūlomos teisinio reguliavimo nuostatos ir laukiami rezultatai</w:t>
      </w:r>
    </w:p>
    <w:p w14:paraId="23F41F2F" w14:textId="77777777" w:rsidR="00607351" w:rsidRPr="000A1A20" w:rsidRDefault="00607351" w:rsidP="00607351">
      <w:pPr>
        <w:autoSpaceDN w:val="0"/>
        <w:spacing w:after="200"/>
        <w:jc w:val="both"/>
        <w:rPr>
          <w:bCs/>
        </w:rPr>
      </w:pPr>
      <w:r>
        <w:rPr>
          <w:color w:val="000000"/>
        </w:rPr>
        <w:t>B</w:t>
      </w:r>
      <w:r w:rsidRPr="000A1A20">
        <w:rPr>
          <w:color w:val="000000"/>
        </w:rPr>
        <w:t>us</w:t>
      </w:r>
      <w:r w:rsidRPr="000A1A20">
        <w:rPr>
          <w:bCs/>
        </w:rPr>
        <w:t xml:space="preserve"> užtikrintas tinkamas teisės aktų nuostatų įgyvendinimas.</w:t>
      </w:r>
    </w:p>
    <w:p w14:paraId="675D0E83" w14:textId="77777777" w:rsidR="00607351" w:rsidRPr="000A1A20" w:rsidRDefault="00607351" w:rsidP="00607351">
      <w:pPr>
        <w:ind w:left="709"/>
        <w:jc w:val="both"/>
        <w:rPr>
          <w:b/>
        </w:rPr>
      </w:pPr>
      <w:r w:rsidRPr="000A1A20">
        <w:rPr>
          <w:b/>
        </w:rPr>
        <w:t>3. Lėšų poreikis ir šaltiniai</w:t>
      </w:r>
    </w:p>
    <w:p w14:paraId="78029985" w14:textId="77777777" w:rsidR="00607351" w:rsidRPr="000A1A20" w:rsidRDefault="00607351" w:rsidP="00607351">
      <w:pPr>
        <w:rPr>
          <w:color w:val="000000" w:themeColor="text1"/>
        </w:rPr>
      </w:pPr>
      <w:r>
        <w:rPr>
          <w:bCs/>
        </w:rPr>
        <w:t>Nėra</w:t>
      </w:r>
      <w:r w:rsidRPr="000A1A20">
        <w:rPr>
          <w:bCs/>
          <w:color w:val="000000" w:themeColor="text1"/>
        </w:rPr>
        <w:t>.</w:t>
      </w:r>
      <w:r w:rsidRPr="000A1A20">
        <w:rPr>
          <w:b/>
          <w:bCs/>
          <w:color w:val="000000" w:themeColor="text1"/>
        </w:rPr>
        <w:t xml:space="preserve"> </w:t>
      </w:r>
    </w:p>
    <w:p w14:paraId="16C86CAB" w14:textId="77777777" w:rsidR="00607351" w:rsidRPr="000A1A20" w:rsidRDefault="00607351" w:rsidP="00607351">
      <w:pPr>
        <w:jc w:val="both"/>
        <w:rPr>
          <w:bCs/>
        </w:rPr>
      </w:pPr>
    </w:p>
    <w:p w14:paraId="21FD9E96" w14:textId="77777777" w:rsidR="00607351" w:rsidRPr="000A1A20" w:rsidRDefault="00607351" w:rsidP="00607351">
      <w:pPr>
        <w:ind w:firstLine="720"/>
        <w:jc w:val="both"/>
        <w:rPr>
          <w:b/>
        </w:rPr>
      </w:pPr>
      <w:r w:rsidRPr="000A1A20">
        <w:rPr>
          <w:b/>
        </w:rPr>
        <w:t>4. Numatomo teisinio reguliavimo poveikio vertinimo rezultatai, galimos neigiamos priimto sprendimo pasekmės ir kokių priemonių reikėtų imtis, kad tokių pasekmių būtų išvengta</w:t>
      </w:r>
    </w:p>
    <w:p w14:paraId="19B99864" w14:textId="77777777" w:rsidR="00607351" w:rsidRPr="000A1A20" w:rsidRDefault="00607351" w:rsidP="00607351">
      <w:pPr>
        <w:autoSpaceDN w:val="0"/>
        <w:spacing w:after="200"/>
        <w:rPr>
          <w:bCs/>
          <w:i/>
        </w:rPr>
      </w:pPr>
      <w:r w:rsidRPr="000A1A20">
        <w:rPr>
          <w:bCs/>
        </w:rPr>
        <w:t>Nevertinama. Neigiamų pasekmių nenumatoma.</w:t>
      </w:r>
    </w:p>
    <w:p w14:paraId="0017FB24" w14:textId="77777777" w:rsidR="00607351" w:rsidRPr="000A1A20" w:rsidRDefault="00607351" w:rsidP="00607351">
      <w:pPr>
        <w:ind w:firstLine="720"/>
        <w:jc w:val="both"/>
        <w:rPr>
          <w:b/>
        </w:rPr>
      </w:pPr>
      <w:r w:rsidRPr="000A1A20">
        <w:rPr>
          <w:b/>
        </w:rPr>
        <w:t>5. Kokius teisės aktus būtina priimti, kokius galiojančius teisės aktus reikia pakeisti ar pripažinti netekusiais galios – kas ir kada juos turėtų priimti</w:t>
      </w:r>
    </w:p>
    <w:p w14:paraId="330A3A25" w14:textId="77777777" w:rsidR="00607351" w:rsidRPr="000A1A20" w:rsidRDefault="00607351" w:rsidP="00607351">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sz w:val="24"/>
          <w:szCs w:val="24"/>
          <w:lang w:val="lt-LT"/>
        </w:rPr>
        <w:t>N</w:t>
      </w:r>
      <w:r>
        <w:rPr>
          <w:rFonts w:ascii="Times New Roman" w:hAnsi="Times New Roman"/>
          <w:sz w:val="24"/>
          <w:szCs w:val="24"/>
          <w:lang w:val="lt-LT"/>
        </w:rPr>
        <w:t>ereiki</w:t>
      </w:r>
      <w:r w:rsidRPr="000A1A20">
        <w:rPr>
          <w:rFonts w:ascii="Times New Roman" w:hAnsi="Times New Roman"/>
          <w:sz w:val="24"/>
          <w:szCs w:val="24"/>
          <w:lang w:val="lt-LT"/>
        </w:rPr>
        <w:t>a.</w:t>
      </w:r>
    </w:p>
    <w:p w14:paraId="2A655B69" w14:textId="77777777" w:rsidR="00607351" w:rsidRPr="000578EC" w:rsidRDefault="00607351" w:rsidP="00607351">
      <w:pPr>
        <w:ind w:firstLine="720"/>
        <w:jc w:val="both"/>
        <w:rPr>
          <w:b/>
        </w:rPr>
      </w:pPr>
      <w:r w:rsidRPr="000578EC">
        <w:rPr>
          <w:b/>
        </w:rPr>
        <w:t>6. Sprendimo įgyvendinimo terminai – kas, ką ir kada turėtų atlikti</w:t>
      </w:r>
    </w:p>
    <w:p w14:paraId="3300A58B" w14:textId="4AD31206" w:rsidR="00607351" w:rsidRDefault="0025554E" w:rsidP="00607351">
      <w:pPr>
        <w:jc w:val="both"/>
      </w:pPr>
      <w:r w:rsidRPr="0025554E">
        <w:rPr>
          <w:bCs/>
        </w:rPr>
        <w:t>Siūlomas kandidatas bus pateiktas</w:t>
      </w:r>
      <w:r w:rsidRPr="0025554E">
        <w:t xml:space="preserve"> </w:t>
      </w:r>
      <w:r>
        <w:t>Panevėžio teritorinės ligonių kasos stebėtojų tarybai.</w:t>
      </w:r>
    </w:p>
    <w:p w14:paraId="1E675C9A" w14:textId="77777777" w:rsidR="0025554E" w:rsidRPr="000A1A20" w:rsidRDefault="0025554E" w:rsidP="00607351">
      <w:pPr>
        <w:jc w:val="both"/>
        <w:rPr>
          <w:b/>
        </w:rPr>
      </w:pPr>
    </w:p>
    <w:p w14:paraId="3ADB8CAE" w14:textId="77777777" w:rsidR="00607351" w:rsidRPr="000A1A20" w:rsidRDefault="00607351" w:rsidP="00607351">
      <w:pPr>
        <w:ind w:firstLine="720"/>
        <w:jc w:val="both"/>
        <w:rPr>
          <w:b/>
        </w:rPr>
      </w:pPr>
      <w:r w:rsidRPr="000A1A20">
        <w:rPr>
          <w:b/>
        </w:rPr>
        <w:t>7. Sprendimo projekto rengimo metu gauti specialistų vertinimai ir išvados</w:t>
      </w:r>
    </w:p>
    <w:p w14:paraId="13B0B81F" w14:textId="77777777" w:rsidR="00607351" w:rsidRPr="000A1A20" w:rsidRDefault="00607351" w:rsidP="00607351">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color w:val="000000" w:themeColor="text1"/>
          <w:sz w:val="24"/>
          <w:szCs w:val="24"/>
          <w:lang w:val="lt-LT"/>
        </w:rPr>
        <w:t>N</w:t>
      </w:r>
      <w:r>
        <w:rPr>
          <w:rFonts w:ascii="Times New Roman" w:hAnsi="Times New Roman"/>
          <w:color w:val="000000" w:themeColor="text1"/>
          <w:sz w:val="24"/>
          <w:szCs w:val="24"/>
          <w:lang w:val="lt-LT"/>
        </w:rPr>
        <w:t>egauti</w:t>
      </w:r>
      <w:r w:rsidRPr="000A1A20">
        <w:rPr>
          <w:rFonts w:ascii="Times New Roman" w:hAnsi="Times New Roman"/>
          <w:color w:val="000000" w:themeColor="text1"/>
          <w:sz w:val="24"/>
          <w:szCs w:val="24"/>
          <w:lang w:val="lt-LT"/>
        </w:rPr>
        <w:t>.</w:t>
      </w:r>
    </w:p>
    <w:p w14:paraId="7D94269E" w14:textId="77777777" w:rsidR="00607351" w:rsidRPr="000A1A20" w:rsidRDefault="00607351" w:rsidP="00607351">
      <w:pPr>
        <w:ind w:firstLine="720"/>
        <w:rPr>
          <w:b/>
        </w:rPr>
      </w:pPr>
      <w:r w:rsidRPr="000A1A20">
        <w:rPr>
          <w:b/>
        </w:rPr>
        <w:t>8. Kiti reikalingi pagrindimai, skaičiavimai ir paaiškinimai</w:t>
      </w:r>
    </w:p>
    <w:p w14:paraId="379A85CB" w14:textId="77777777" w:rsidR="00607351" w:rsidRPr="000A1A20" w:rsidRDefault="00607351" w:rsidP="00607351">
      <w:pPr>
        <w:rPr>
          <w:bCs/>
        </w:rPr>
      </w:pPr>
      <w:r w:rsidRPr="000A1A20">
        <w:rPr>
          <w:bCs/>
        </w:rPr>
        <w:t>Nėra.</w:t>
      </w:r>
    </w:p>
    <w:p w14:paraId="3E0B831B" w14:textId="77777777" w:rsidR="00607351" w:rsidRPr="000A1A20" w:rsidRDefault="00607351" w:rsidP="00607351">
      <w:pPr>
        <w:rPr>
          <w:bCs/>
        </w:rPr>
      </w:pPr>
    </w:p>
    <w:p w14:paraId="5AB16BCA" w14:textId="77777777" w:rsidR="00607351" w:rsidRPr="000A1A20" w:rsidRDefault="00607351" w:rsidP="00607351">
      <w:pPr>
        <w:ind w:firstLine="720"/>
      </w:pPr>
      <w:r w:rsidRPr="000A1A20">
        <w:rPr>
          <w:b/>
        </w:rPr>
        <w:t>9. Sprendimo projekto iniciatoriai ir rengėjai, pranešėjas</w:t>
      </w:r>
      <w:r w:rsidRPr="000A1A20">
        <w:t xml:space="preserve">             </w:t>
      </w:r>
    </w:p>
    <w:p w14:paraId="6380FB13" w14:textId="77777777" w:rsidR="00607351" w:rsidRPr="000A1A20" w:rsidRDefault="00607351" w:rsidP="00607351">
      <w:pPr>
        <w:jc w:val="both"/>
        <w:rPr>
          <w:color w:val="000000"/>
        </w:rPr>
      </w:pPr>
      <w:r w:rsidRPr="000A1A20">
        <w:rPr>
          <w:color w:val="000000"/>
        </w:rPr>
        <w:t>Sprendimo projekto iniciatorė – Savivaldybės gydytoja Vaiva Daugelavičienė</w:t>
      </w:r>
      <w:r>
        <w:rPr>
          <w:color w:val="000000"/>
        </w:rPr>
        <w:t>.</w:t>
      </w:r>
    </w:p>
    <w:p w14:paraId="662CE7CF" w14:textId="77777777" w:rsidR="00607351" w:rsidRPr="000A1A20" w:rsidRDefault="00607351" w:rsidP="00607351">
      <w:pPr>
        <w:jc w:val="both"/>
        <w:rPr>
          <w:color w:val="000000"/>
        </w:rPr>
      </w:pPr>
      <w:r w:rsidRPr="000A1A20">
        <w:rPr>
          <w:color w:val="000000"/>
        </w:rPr>
        <w:t xml:space="preserve">Rengėja – Savivaldybės gydytoja Vaiva Daugelavičienė.  </w:t>
      </w:r>
    </w:p>
    <w:p w14:paraId="63C5DD38" w14:textId="77777777" w:rsidR="00607351" w:rsidRPr="000A1A20" w:rsidRDefault="00607351" w:rsidP="00607351">
      <w:pPr>
        <w:jc w:val="both"/>
        <w:rPr>
          <w:color w:val="000000"/>
        </w:rPr>
      </w:pPr>
      <w:r w:rsidRPr="000A1A20">
        <w:rPr>
          <w:color w:val="000000"/>
        </w:rPr>
        <w:t>Pranešėja</w:t>
      </w:r>
      <w:r w:rsidRPr="000A1A20">
        <w:rPr>
          <w:b/>
          <w:color w:val="000000"/>
        </w:rPr>
        <w:t xml:space="preserve"> </w:t>
      </w:r>
      <w:r w:rsidRPr="000A1A20">
        <w:rPr>
          <w:color w:val="000000"/>
        </w:rPr>
        <w:t xml:space="preserve">– Savivaldybės gydytoja Vaiva Daugelavičienė.  </w:t>
      </w:r>
    </w:p>
    <w:p w14:paraId="38C49233" w14:textId="77777777" w:rsidR="00607351" w:rsidRPr="000A1A20" w:rsidRDefault="00607351" w:rsidP="00607351">
      <w:pPr>
        <w:rPr>
          <w:color w:val="000000" w:themeColor="text1"/>
        </w:rPr>
      </w:pPr>
    </w:p>
    <w:p w14:paraId="682974BC" w14:textId="77777777" w:rsidR="00607351" w:rsidRPr="000A1A20" w:rsidRDefault="00607351" w:rsidP="00607351">
      <w:pPr>
        <w:spacing w:line="360" w:lineRule="auto"/>
        <w:ind w:left="540" w:hanging="540"/>
        <w:rPr>
          <w:b/>
          <w:color w:val="000000"/>
        </w:rPr>
      </w:pPr>
      <w:r w:rsidRPr="000A1A20">
        <w:rPr>
          <w:b/>
          <w:color w:val="000000"/>
        </w:rPr>
        <w:t xml:space="preserve">                                                                                                                                                                                                                                                                                                                                                                                                                                                                                                                                                                                                                                                                                                                                                                                                                                                                                                                                                                                                                                                                                                                                                                      </w:t>
      </w:r>
    </w:p>
    <w:p w14:paraId="197031B5" w14:textId="77777777" w:rsidR="00607351" w:rsidRPr="000A1A20" w:rsidRDefault="00607351" w:rsidP="00607351">
      <w:pPr>
        <w:jc w:val="center"/>
        <w:rPr>
          <w:noProof/>
          <w:color w:val="000000"/>
        </w:rPr>
      </w:pPr>
    </w:p>
    <w:p w14:paraId="47E02706" w14:textId="157CD511" w:rsidR="0067441B" w:rsidRPr="00C77278" w:rsidRDefault="0067441B" w:rsidP="00C77278">
      <w:pPr>
        <w:overflowPunct w:val="0"/>
        <w:autoSpaceDE w:val="0"/>
        <w:autoSpaceDN w:val="0"/>
        <w:adjustRightInd w:val="0"/>
        <w:ind w:right="-86"/>
        <w:jc w:val="center"/>
        <w:rPr>
          <w:color w:val="000000"/>
        </w:rPr>
      </w:pPr>
    </w:p>
    <w:p w14:paraId="6DB8FE90" w14:textId="77777777" w:rsidR="00DE4EF9" w:rsidRDefault="00DE4EF9" w:rsidP="00612B5E">
      <w:pPr>
        <w:rPr>
          <w:color w:val="000000"/>
        </w:rPr>
      </w:pPr>
    </w:p>
    <w:p w14:paraId="6D0AD1F8" w14:textId="77777777" w:rsidR="00DE4EF9" w:rsidRDefault="00DE4EF9" w:rsidP="00612B5E">
      <w:pPr>
        <w:rPr>
          <w:color w:val="000000"/>
        </w:rPr>
      </w:pPr>
    </w:p>
    <w:p w14:paraId="53261A71" w14:textId="77777777" w:rsidR="00DE4EF9" w:rsidRDefault="00DE4EF9" w:rsidP="00612B5E">
      <w:pPr>
        <w:rPr>
          <w:color w:val="000000"/>
        </w:rPr>
      </w:pPr>
    </w:p>
    <w:p w14:paraId="77D14AEC" w14:textId="77777777" w:rsidR="00DE4EF9" w:rsidRDefault="00DE4EF9" w:rsidP="00612B5E">
      <w:pPr>
        <w:rPr>
          <w:color w:val="000000"/>
        </w:rPr>
      </w:pPr>
    </w:p>
    <w:p w14:paraId="333432D3" w14:textId="77777777" w:rsidR="00DE4EF9" w:rsidRDefault="00DE4EF9" w:rsidP="00612B5E">
      <w:pPr>
        <w:rPr>
          <w:color w:val="000000"/>
        </w:rPr>
      </w:pPr>
    </w:p>
    <w:p w14:paraId="071D4257" w14:textId="77777777" w:rsidR="00B01BB0" w:rsidRDefault="00B01BB0" w:rsidP="00DD7942">
      <w:pPr>
        <w:tabs>
          <w:tab w:val="left" w:pos="851"/>
        </w:tabs>
        <w:rPr>
          <w:b/>
          <w:color w:val="000000"/>
        </w:rPr>
      </w:pPr>
    </w:p>
    <w:sectPr w:rsidR="00B01BB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30028"/>
    <w:rsid w:val="00041B81"/>
    <w:rsid w:val="000A6C9F"/>
    <w:rsid w:val="000E3693"/>
    <w:rsid w:val="00130843"/>
    <w:rsid w:val="00132CF3"/>
    <w:rsid w:val="00133E03"/>
    <w:rsid w:val="00152BC8"/>
    <w:rsid w:val="00153196"/>
    <w:rsid w:val="00164C27"/>
    <w:rsid w:val="00186994"/>
    <w:rsid w:val="001D64A6"/>
    <w:rsid w:val="001E33AD"/>
    <w:rsid w:val="00214805"/>
    <w:rsid w:val="0023148F"/>
    <w:rsid w:val="00235CD2"/>
    <w:rsid w:val="0025554E"/>
    <w:rsid w:val="00275556"/>
    <w:rsid w:val="00295DAC"/>
    <w:rsid w:val="002C01FF"/>
    <w:rsid w:val="002F6B6C"/>
    <w:rsid w:val="00311DE7"/>
    <w:rsid w:val="003557E0"/>
    <w:rsid w:val="003A2768"/>
    <w:rsid w:val="003A351E"/>
    <w:rsid w:val="003B305F"/>
    <w:rsid w:val="003B4662"/>
    <w:rsid w:val="003E03A8"/>
    <w:rsid w:val="003E65B7"/>
    <w:rsid w:val="00411738"/>
    <w:rsid w:val="00412110"/>
    <w:rsid w:val="00425F59"/>
    <w:rsid w:val="00431B93"/>
    <w:rsid w:val="00446B3C"/>
    <w:rsid w:val="004473F0"/>
    <w:rsid w:val="004D10EB"/>
    <w:rsid w:val="004E6B0E"/>
    <w:rsid w:val="004E795F"/>
    <w:rsid w:val="0059370B"/>
    <w:rsid w:val="005B0C13"/>
    <w:rsid w:val="005F6D7F"/>
    <w:rsid w:val="00607351"/>
    <w:rsid w:val="00612B5E"/>
    <w:rsid w:val="00651544"/>
    <w:rsid w:val="0067441B"/>
    <w:rsid w:val="006C1C98"/>
    <w:rsid w:val="007037D3"/>
    <w:rsid w:val="00722CD9"/>
    <w:rsid w:val="00771956"/>
    <w:rsid w:val="007B6C22"/>
    <w:rsid w:val="007E67D0"/>
    <w:rsid w:val="007F3098"/>
    <w:rsid w:val="008147E5"/>
    <w:rsid w:val="0082254D"/>
    <w:rsid w:val="00830AF1"/>
    <w:rsid w:val="008504C4"/>
    <w:rsid w:val="008639C1"/>
    <w:rsid w:val="00876D8E"/>
    <w:rsid w:val="00881E15"/>
    <w:rsid w:val="008C61C4"/>
    <w:rsid w:val="008F2431"/>
    <w:rsid w:val="00942778"/>
    <w:rsid w:val="009828F4"/>
    <w:rsid w:val="009A3768"/>
    <w:rsid w:val="009A41B2"/>
    <w:rsid w:val="009A5E1F"/>
    <w:rsid w:val="009E1071"/>
    <w:rsid w:val="00A2563D"/>
    <w:rsid w:val="00B01BB0"/>
    <w:rsid w:val="00B717E6"/>
    <w:rsid w:val="00B77305"/>
    <w:rsid w:val="00B915F8"/>
    <w:rsid w:val="00BF4CDD"/>
    <w:rsid w:val="00C035CB"/>
    <w:rsid w:val="00C14A0D"/>
    <w:rsid w:val="00C16A0C"/>
    <w:rsid w:val="00C26D1C"/>
    <w:rsid w:val="00C31D0A"/>
    <w:rsid w:val="00C77278"/>
    <w:rsid w:val="00C87A5A"/>
    <w:rsid w:val="00C96212"/>
    <w:rsid w:val="00CA4290"/>
    <w:rsid w:val="00CB4DDC"/>
    <w:rsid w:val="00CD2B2D"/>
    <w:rsid w:val="00CE2859"/>
    <w:rsid w:val="00CF02DC"/>
    <w:rsid w:val="00D00E7E"/>
    <w:rsid w:val="00D03B2D"/>
    <w:rsid w:val="00D44FC5"/>
    <w:rsid w:val="00D53A6A"/>
    <w:rsid w:val="00D82E7B"/>
    <w:rsid w:val="00DA3675"/>
    <w:rsid w:val="00DA786F"/>
    <w:rsid w:val="00DB0AC7"/>
    <w:rsid w:val="00DB20AD"/>
    <w:rsid w:val="00DC33C4"/>
    <w:rsid w:val="00DD7942"/>
    <w:rsid w:val="00DE4EF9"/>
    <w:rsid w:val="00DE75AE"/>
    <w:rsid w:val="00DF743A"/>
    <w:rsid w:val="00E02A62"/>
    <w:rsid w:val="00E2206E"/>
    <w:rsid w:val="00E23BFB"/>
    <w:rsid w:val="00E33ADC"/>
    <w:rsid w:val="00E3551C"/>
    <w:rsid w:val="00E37D30"/>
    <w:rsid w:val="00E617B3"/>
    <w:rsid w:val="00E83EB8"/>
    <w:rsid w:val="00E84660"/>
    <w:rsid w:val="00E95CE0"/>
    <w:rsid w:val="00EC15F8"/>
    <w:rsid w:val="00EC1B23"/>
    <w:rsid w:val="00EC4046"/>
    <w:rsid w:val="00EC50CB"/>
    <w:rsid w:val="00ED1198"/>
    <w:rsid w:val="00ED1F74"/>
    <w:rsid w:val="00EF3B23"/>
    <w:rsid w:val="00F221A0"/>
    <w:rsid w:val="00F27BC5"/>
    <w:rsid w:val="00F63944"/>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23FFE"/>
  <w15:chartTrackingRefBased/>
  <w15:docId w15:val="{5265F60B-1F93-4B53-B28C-8F6EEC83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basedOn w:val="prastasis"/>
    <w:uiPriority w:val="34"/>
    <w:qFormat/>
    <w:rsid w:val="00607351"/>
    <w:pPr>
      <w:spacing w:after="200" w:line="276" w:lineRule="auto"/>
      <w:ind w:left="720"/>
    </w:pPr>
    <w:rPr>
      <w:rFonts w:ascii="Calibri" w:hAnsi="Calibri"/>
      <w:sz w:val="22"/>
      <w:szCs w:val="22"/>
      <w:lang w:val="en-US" w:eastAsia="en-US"/>
    </w:rPr>
  </w:style>
  <w:style w:type="character" w:customStyle="1" w:styleId="Style3">
    <w:name w:val="Style3"/>
    <w:uiPriority w:val="99"/>
    <w:rsid w:val="00607351"/>
    <w:rPr>
      <w:rFonts w:ascii="Times New Roman" w:hAnsi="Times New Roman"/>
      <w:sz w:val="24"/>
    </w:rPr>
  </w:style>
  <w:style w:type="paragraph" w:customStyle="1" w:styleId="CVNormal">
    <w:name w:val="CV Normal"/>
    <w:basedOn w:val="prastasis"/>
    <w:rsid w:val="003B305F"/>
    <w:pPr>
      <w:suppressAutoHyphens/>
      <w:ind w:left="113" w:right="113"/>
    </w:pPr>
    <w:rPr>
      <w:rFonts w:ascii="Arial Narrow" w:hAnsi="Arial Narrow"/>
      <w:sz w:val="20"/>
      <w:szCs w:val="20"/>
      <w:lang w:eastAsia="ar-SA"/>
    </w:rPr>
  </w:style>
  <w:style w:type="paragraph" w:customStyle="1" w:styleId="CVNormal-FirstLine">
    <w:name w:val="CV Normal - First Line"/>
    <w:basedOn w:val="CVNormal"/>
    <w:next w:val="CVNormal"/>
    <w:rsid w:val="003B305F"/>
    <w:pPr>
      <w:spacing w:before="7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130292482">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99747194">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45BF-8079-471B-9C03-C0B57357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4</Pages>
  <Words>4571</Words>
  <Characters>2606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PATVIRTINTA</vt:lpstr>
    </vt:vector>
  </TitlesOfParts>
  <Company>savivaldybės administracija</Company>
  <LinksUpToDate>false</LinksUpToDate>
  <CharactersWithSpaces>7163</CharactersWithSpaces>
  <SharedDoc>false</SharedDoc>
  <HLinks>
    <vt:vector size="6" baseType="variant">
      <vt:variant>
        <vt:i4>5439488</vt:i4>
      </vt:variant>
      <vt:variant>
        <vt:i4>7</vt:i4>
      </vt:variant>
      <vt:variant>
        <vt:i4>0</vt:i4>
      </vt:variant>
      <vt:variant>
        <vt:i4>5</vt:i4>
      </vt:variant>
      <vt:variant>
        <vt:lpwstr>http://www.anykstenai.lt/vietoves/vietove.php?id=805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Taryba</cp:lastModifiedBy>
  <cp:revision>2</cp:revision>
  <cp:lastPrinted>2023-01-05T08:35:00Z</cp:lastPrinted>
  <dcterms:created xsi:type="dcterms:W3CDTF">2023-01-19T08:14:00Z</dcterms:created>
  <dcterms:modified xsi:type="dcterms:W3CDTF">2023-01-19T08:14:00Z</dcterms:modified>
</cp:coreProperties>
</file>